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01F75">
      <w:pPr>
        <w:jc w:val="center"/>
        <w:rPr>
          <w:rFonts w:hint="eastAsia" w:ascii="黑体" w:hAnsi="黑体" w:eastAsia="黑体" w:cs="黑体"/>
          <w:sz w:val="44"/>
          <w:szCs w:val="44"/>
        </w:rPr>
      </w:pPr>
      <w:r>
        <w:rPr>
          <w:rFonts w:hint="eastAsia" w:ascii="黑体" w:hAnsi="黑体" w:eastAsia="黑体" w:cs="黑体"/>
          <w:sz w:val="44"/>
          <w:szCs w:val="44"/>
        </w:rPr>
        <w:t>谈判项目要求</w:t>
      </w:r>
    </w:p>
    <w:p w14:paraId="40E93641">
      <w:pPr>
        <w:spacing w:line="360" w:lineRule="auto"/>
        <w:rPr>
          <w:rFonts w:hint="eastAsia" w:ascii="仿宋" w:hAnsi="仿宋" w:eastAsia="仿宋" w:cs="仿宋"/>
          <w:sz w:val="28"/>
          <w:szCs w:val="28"/>
        </w:rPr>
      </w:pPr>
      <w:r>
        <w:rPr>
          <w:rFonts w:hint="eastAsia" w:ascii="仿宋" w:hAnsi="仿宋" w:eastAsia="仿宋" w:cs="仿宋"/>
          <w:sz w:val="28"/>
          <w:szCs w:val="28"/>
        </w:rPr>
        <w:t>一、项目概况</w:t>
      </w:r>
    </w:p>
    <w:p w14:paraId="397E9E99">
      <w:pPr>
        <w:spacing w:line="360" w:lineRule="auto"/>
        <w:rPr>
          <w:rFonts w:hint="eastAsia" w:ascii="仿宋" w:hAnsi="仿宋" w:eastAsia="仿宋" w:cs="仿宋"/>
          <w:sz w:val="28"/>
          <w:szCs w:val="28"/>
        </w:rPr>
      </w:pPr>
      <w:r>
        <w:rPr>
          <w:rFonts w:hint="eastAsia" w:ascii="仿宋" w:hAnsi="仿宋" w:eastAsia="仿宋" w:cs="仿宋"/>
          <w:sz w:val="28"/>
          <w:szCs w:val="28"/>
        </w:rPr>
        <w:t>河南中原黄金冶炼厂有限责任公司受河南中金中原新材料有限责任公司委托，代其对“铼酸铵产品”ISO9001质量管理体系认证项目的阳光采购谈判进行公开公示，请有参与意向的供应商提交报名表和相关资质文件。</w:t>
      </w:r>
    </w:p>
    <w:p w14:paraId="08DA2B6E">
      <w:pPr>
        <w:numPr>
          <w:ilvl w:val="255"/>
          <w:numId w:val="0"/>
        </w:numPr>
        <w:spacing w:line="360" w:lineRule="auto"/>
        <w:rPr>
          <w:rFonts w:hint="eastAsia" w:ascii="仿宋" w:hAnsi="仿宋" w:eastAsia="仿宋" w:cs="仿宋"/>
          <w:sz w:val="28"/>
          <w:szCs w:val="28"/>
          <w:u w:val="single"/>
        </w:rPr>
      </w:pPr>
      <w:r>
        <w:rPr>
          <w:rFonts w:hint="eastAsia" w:ascii="仿宋" w:hAnsi="仿宋" w:eastAsia="仿宋" w:cs="仿宋"/>
          <w:sz w:val="28"/>
          <w:szCs w:val="28"/>
        </w:rPr>
        <w:t>1.谈判项目编号：</w:t>
      </w:r>
      <w:r>
        <w:rPr>
          <w:rFonts w:hint="eastAsia" w:ascii="仿宋" w:hAnsi="仿宋" w:eastAsia="仿宋" w:cs="仿宋"/>
          <w:sz w:val="28"/>
          <w:szCs w:val="28"/>
          <w:u w:val="single"/>
        </w:rPr>
        <w:t xml:space="preserve"> YGCG2026090 </w:t>
      </w:r>
    </w:p>
    <w:p w14:paraId="5462F43B">
      <w:pPr>
        <w:numPr>
          <w:ilvl w:val="255"/>
          <w:numId w:val="0"/>
        </w:numPr>
        <w:spacing w:line="360" w:lineRule="auto"/>
        <w:rPr>
          <w:rFonts w:hint="eastAsia" w:ascii="仿宋" w:hAnsi="仿宋" w:eastAsia="仿宋" w:cs="仿宋"/>
          <w:sz w:val="28"/>
          <w:szCs w:val="28"/>
          <w:u w:val="single"/>
        </w:rPr>
      </w:pPr>
      <w:r>
        <w:rPr>
          <w:rFonts w:hint="eastAsia" w:ascii="仿宋" w:hAnsi="仿宋" w:eastAsia="仿宋" w:cs="仿宋"/>
          <w:sz w:val="28"/>
          <w:szCs w:val="28"/>
        </w:rPr>
        <w:t>2.项目名称：河南中金中原新材料有限责任公司“铼酸铵产品”ISO9001质量管理体系认证项目</w:t>
      </w:r>
    </w:p>
    <w:p w14:paraId="2325330C">
      <w:pPr>
        <w:numPr>
          <w:ilvl w:val="255"/>
          <w:numId w:val="0"/>
        </w:numPr>
        <w:spacing w:line="360" w:lineRule="auto"/>
        <w:rPr>
          <w:rFonts w:hint="eastAsia" w:ascii="仿宋" w:hAnsi="仿宋" w:eastAsia="仿宋" w:cs="仿宋"/>
          <w:sz w:val="28"/>
          <w:szCs w:val="28"/>
          <w:u w:val="single"/>
        </w:rPr>
      </w:pPr>
      <w:r>
        <w:rPr>
          <w:rFonts w:hint="eastAsia" w:ascii="仿宋" w:hAnsi="仿宋" w:eastAsia="仿宋" w:cs="仿宋"/>
          <w:sz w:val="28"/>
          <w:szCs w:val="28"/>
        </w:rPr>
        <w:t>3.业务管理部门:</w:t>
      </w:r>
      <w:r>
        <w:rPr>
          <w:rFonts w:hint="eastAsia" w:ascii="仿宋" w:hAnsi="仿宋" w:eastAsia="仿宋" w:cs="仿宋"/>
          <w:sz w:val="28"/>
          <w:szCs w:val="28"/>
          <w:u w:val="single"/>
        </w:rPr>
        <w:t xml:space="preserve"> 企业管理部 </w:t>
      </w:r>
    </w:p>
    <w:p w14:paraId="1048F2BE">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二、项目内容</w:t>
      </w:r>
    </w:p>
    <w:p w14:paraId="00D13E87">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1.第一阶段：文审+现场审核</w:t>
      </w:r>
    </w:p>
    <w:p w14:paraId="689D2702">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1）了解企业基本情况：经营范围、产品/服务流程、场地、法律法规合规情况、风险机遇识别等；确认企业已具备二阶段审核条件，体系文件、组织架构、流程、人员职责等已初步建立并运行，审核质量管理体系文件符合性：查手册、程序文件、制度流程是否符合ISO9001标准条款要求</w:t>
      </w:r>
      <w:r>
        <w:rPr>
          <w:rFonts w:ascii="仿宋" w:hAnsi="仿宋" w:eastAsia="仿宋" w:cs="仿宋"/>
          <w:sz w:val="28"/>
          <w:szCs w:val="28"/>
        </w:rPr>
        <w:t>，确认体系运行记录、内审、管理评审是否按要求完成。</w:t>
      </w:r>
    </w:p>
    <w:p w14:paraId="5127130A">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（2）评估是否具备二阶段现场审核条件，出具一阶段报告，列出整改项；</w:t>
      </w:r>
    </w:p>
    <w:p w14:paraId="021B8615">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2.第二阶段：现场审核</w:t>
      </w:r>
    </w:p>
    <w:p w14:paraId="21A59787">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（1）确认计划、范围、方法、分工等； </w:t>
      </w:r>
    </w:p>
    <w:p w14:paraId="2FA0CDF4">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（2）通过访谈、观察、抽样查记录等方式，验证“文件→执行→记录→效果”闭环； </w:t>
      </w:r>
    </w:p>
    <w:p w14:paraId="0F68861E">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（3）不符合项判定； </w:t>
      </w:r>
    </w:p>
    <w:p w14:paraId="327C0FF1">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（4）通报审核发现、不符合项和审核结论； </w:t>
      </w:r>
    </w:p>
    <w:p w14:paraId="35137217">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3.第三阶段：认证决定与发证 </w:t>
      </w:r>
    </w:p>
    <w:p w14:paraId="60E1C25C">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（1）整改验证：审核组验证不符合项整改有效性； </w:t>
      </w:r>
    </w:p>
    <w:p w14:paraId="27DDF0B9">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（2）认证机构审核材料审定：机构独立审定审核记录、审核报告与整改证据； </w:t>
      </w:r>
    </w:p>
    <w:p w14:paraId="440C5D65">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（3）发证与注册：通过则颁发证书，并在国家平台公示； </w:t>
      </w:r>
    </w:p>
    <w:p w14:paraId="6097799C">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4.第四阶段获证后：监督审核 + 到期复评 </w:t>
      </w:r>
    </w:p>
    <w:p w14:paraId="20816437">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（1）年度监督审核：每 12 个月一次，验证持续符合与有效运行； </w:t>
      </w:r>
    </w:p>
    <w:p w14:paraId="248E5CCA">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（2）证书维护：及时通报组织、产品、工艺、场所等重大变更； </w:t>
      </w:r>
    </w:p>
    <w:p w14:paraId="2158B69A">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（3）三年到期复评：全面审核，通过换发新证，进入下一周期；</w:t>
      </w:r>
    </w:p>
    <w:p w14:paraId="2C1EE952">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三、项目要求</w:t>
      </w:r>
    </w:p>
    <w:p w14:paraId="6096ECA6">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1.资质要求：</w:t>
      </w:r>
    </w:p>
    <w:p w14:paraId="47C912AB">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（1）提供有效的《认证机构批准书》，批准范围必须包含质量管理体系（QMS）认证；</w:t>
      </w:r>
    </w:p>
    <w:p w14:paraId="01E06FCB">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（2）营业执照应含有认证服务等相</w:t>
      </w:r>
      <w:r>
        <w:rPr>
          <w:rFonts w:hint="eastAsia" w:ascii="仿宋" w:hAnsi="仿宋" w:eastAsia="仿宋" w:cs="仿宋"/>
          <w:sz w:val="28"/>
          <w:szCs w:val="28"/>
          <w:lang w:val="en-US" w:eastAsia="zh-CN"/>
        </w:rPr>
        <w:t>关</w:t>
      </w:r>
      <w:r>
        <w:rPr>
          <w:rFonts w:hint="eastAsia" w:ascii="仿宋" w:hAnsi="仿宋" w:eastAsia="仿宋" w:cs="仿宋"/>
          <w:sz w:val="28"/>
          <w:szCs w:val="28"/>
        </w:rPr>
        <w:t>项；</w:t>
      </w:r>
    </w:p>
    <w:p w14:paraId="278CA37A">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（3）提供QMS审核员的CCAA注册证书；</w:t>
      </w:r>
    </w:p>
    <w:p w14:paraId="1A869DE0">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（4）近3年无CNCA/CNAS处罚、通报批评或撤销资质记录（信用中国查询）；</w:t>
      </w:r>
    </w:p>
    <w:p w14:paraId="0F6112B7">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2.业绩要求：相关的认证服务协议或合同等。</w:t>
      </w:r>
    </w:p>
    <w:p w14:paraId="0CC59772">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3.税率及价格：所有含税价格均为含___6%_（若为其它税率报价时需注 明）增值税专用发票价格。含税价格包含到河南省三门峡市产业集聚区209国道南侧河南中原黄金冶炼厂有限责任公司内指定地点的所有费用。</w:t>
      </w:r>
    </w:p>
    <w:p w14:paraId="30A9F38F">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4.付款方式：河南中金中原新材料有限责任公司“铼酸铵产品”ISO9001质量管理体系认证通过且收到增值税专用发票后__一__个月内银行转账（现金）付款。</w:t>
      </w:r>
    </w:p>
    <w:p w14:paraId="2796C724">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5.工期：无。</w:t>
      </w:r>
    </w:p>
    <w:p w14:paraId="1F919DC1">
      <w:pPr>
        <w:numPr>
          <w:ilvl w:val="255"/>
          <w:numId w:val="0"/>
        </w:numPr>
        <w:spacing w:line="360" w:lineRule="auto"/>
        <w:jc w:val="left"/>
        <w:rPr>
          <w:rFonts w:hint="eastAsia" w:ascii="仿宋" w:hAnsi="仿宋" w:eastAsia="仿宋" w:cs="仿宋"/>
          <w:sz w:val="28"/>
          <w:szCs w:val="28"/>
        </w:rPr>
      </w:pPr>
      <w:r>
        <w:rPr>
          <w:rFonts w:hint="eastAsia" w:ascii="仿宋" w:hAnsi="仿宋" w:eastAsia="仿宋" w:cs="仿宋"/>
          <w:sz w:val="28"/>
          <w:szCs w:val="28"/>
        </w:rPr>
        <w:t>6.谈判当天未在规定时间内按要求发送报价的，视为弃权。</w:t>
      </w:r>
      <w:bookmarkStart w:id="0" w:name="_GoBack"/>
      <w:bookmarkEnd w:id="0"/>
    </w:p>
    <w:sectPr>
      <w:pgSz w:w="11906" w:h="16838"/>
      <w:pgMar w:top="850" w:right="850" w:bottom="850" w:left="85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YWIxNTU5MzYzZmQ5OWM3ODFiY2E5Y2RlOTRkMjQifQ=="/>
  </w:docVars>
  <w:rsids>
    <w:rsidRoot w:val="00585063"/>
    <w:rsid w:val="00190C40"/>
    <w:rsid w:val="002264F7"/>
    <w:rsid w:val="00585063"/>
    <w:rsid w:val="008821AD"/>
    <w:rsid w:val="00C01AA2"/>
    <w:rsid w:val="00EA378E"/>
    <w:rsid w:val="02A43ACB"/>
    <w:rsid w:val="034C1F77"/>
    <w:rsid w:val="051C2CDE"/>
    <w:rsid w:val="055F3042"/>
    <w:rsid w:val="09147B9C"/>
    <w:rsid w:val="09D25321"/>
    <w:rsid w:val="0C395F24"/>
    <w:rsid w:val="0FB029A1"/>
    <w:rsid w:val="10E20E33"/>
    <w:rsid w:val="111231EE"/>
    <w:rsid w:val="13482EF0"/>
    <w:rsid w:val="149F4D92"/>
    <w:rsid w:val="1AC565B0"/>
    <w:rsid w:val="1CD04682"/>
    <w:rsid w:val="27E965F8"/>
    <w:rsid w:val="2CE61358"/>
    <w:rsid w:val="2D574004"/>
    <w:rsid w:val="2DFB2499"/>
    <w:rsid w:val="321F6D79"/>
    <w:rsid w:val="38AF42E0"/>
    <w:rsid w:val="395A1934"/>
    <w:rsid w:val="3B620A15"/>
    <w:rsid w:val="3B8C69C4"/>
    <w:rsid w:val="3E00236F"/>
    <w:rsid w:val="437346C2"/>
    <w:rsid w:val="47156CFF"/>
    <w:rsid w:val="4D716F40"/>
    <w:rsid w:val="4F2002A2"/>
    <w:rsid w:val="53343387"/>
    <w:rsid w:val="534B6301"/>
    <w:rsid w:val="53824258"/>
    <w:rsid w:val="57D47D32"/>
    <w:rsid w:val="59261DF5"/>
    <w:rsid w:val="5C735EB5"/>
    <w:rsid w:val="60997EB4"/>
    <w:rsid w:val="69341C75"/>
    <w:rsid w:val="6A18009C"/>
    <w:rsid w:val="6E2023C3"/>
    <w:rsid w:val="79C6071D"/>
    <w:rsid w:val="7BC73B55"/>
    <w:rsid w:val="7C241D10"/>
    <w:rsid w:val="7CA97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991</Words>
  <Characters>1063</Characters>
  <Lines>25</Lines>
  <Paragraphs>36</Paragraphs>
  <TotalTime>320</TotalTime>
  <ScaleCrop>false</ScaleCrop>
  <LinksUpToDate>false</LinksUpToDate>
  <CharactersWithSpaces>1083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2024-01-15T07:00:00Z</dcterms:created>
  <dc:creator>Administrator</dc:creator>
  <cp:lastModifiedBy>企管</cp:lastModifiedBy>
  <dcterms:modified xsi:type="dcterms:W3CDTF">2026-05-07T01:18:47Z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029366EC3F6049918CC7034D489C4DDD_12</vt:lpwstr>
  </property>
  <property fmtid="{D5CDD505-2E9C-101B-9397-08002B2CF9AE}" pid="4" name="KSOTemplateDocerSaveRecord">
    <vt:lpwstr>eyJoZGlkIjoiZjNkNTQ2MTVmYzVkYWUyZjEwNTM0OThlNzQwNWQ3M2EiLCJ1c2VySWQiOiI1NzI0NDAyNTEifQ==</vt:lpwstr>
  </property>
</Properties>
</file>