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67B66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B336A69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6B388198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C8B33C8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</w:p>
    <w:p w14:paraId="41747D8B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（公司四号门电子屏更换采购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）。</w:t>
      </w:r>
    </w:p>
    <w:p w14:paraId="0DA1366E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信息化管理部</w:t>
      </w:r>
    </w:p>
    <w:p w14:paraId="0DB715AE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5D5616F9">
      <w:pPr>
        <w:numPr>
          <w:numId w:val="0"/>
        </w:numPr>
        <w:spacing w:line="360" w:lineRule="auto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更换屏幕为新电子屏，具体尺寸为6.08*3.52m,屏幕分辨率为1920*1080，LED像素点间距≤5mm;像素密度≥40000点/㎡，亮度0-4500cd/㎡可调。具体设备不限，实现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需求即可。</w:t>
      </w:r>
    </w:p>
    <w:p w14:paraId="3B9C2AA7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62C2E99F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资质要求：提供其营业执照、组织机构代码证等资质证件，不具备提供证件条件的，应提供国家业务主管部门的审批公函后凭介绍信、签字盖章的名单列表等相关证明文件，遵照中华人民共和国对实名制管理的相关法律法规入网。   </w:t>
      </w:r>
    </w:p>
    <w:p w14:paraId="01C6B792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提供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</w:p>
    <w:p w14:paraId="3F55ACF2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质保期：质保期两年，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使用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要求，若因质量问题造成的直接或间接损失，所有退货或索赔引起的一切费用及损失均由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单位承担。</w:t>
      </w:r>
    </w:p>
    <w:p w14:paraId="10F35519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签订合同后，预付30%，到货安装完成验收后，供应商开具全额增值税专用发票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（与报名信息一致,不一致提供说明情况）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，买方在15个工作日内通过银行转账向供应商根据合同要求进行付款，付款65%，留质保金5%，质保期结束付款。</w:t>
      </w:r>
    </w:p>
    <w:p w14:paraId="265334E9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022FD5F3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 w14:paraId="09F79EB4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0" w:leftChars="0" w:firstLine="0" w:firstLineChars="0"/>
        <w:jc w:val="left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262EEFC9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0" w:leftChars="0" w:firstLine="0" w:firstLineChars="0"/>
        <w:jc w:val="lef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项目完成时需要提供现场施工图纸。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NzhmYTRjZWI4MTY2YmVjM2NlNjAwZjIxNzJlMjcifQ=="/>
  </w:docVars>
  <w:rsids>
    <w:rsidRoot w:val="00000000"/>
    <w:rsid w:val="055F3042"/>
    <w:rsid w:val="08BC1DD1"/>
    <w:rsid w:val="0F13144C"/>
    <w:rsid w:val="0FB029A1"/>
    <w:rsid w:val="1277445A"/>
    <w:rsid w:val="18002BB6"/>
    <w:rsid w:val="1B476B60"/>
    <w:rsid w:val="1D912F22"/>
    <w:rsid w:val="269059F2"/>
    <w:rsid w:val="285F70AF"/>
    <w:rsid w:val="2E1B6578"/>
    <w:rsid w:val="3AF57AEB"/>
    <w:rsid w:val="3B620A15"/>
    <w:rsid w:val="3D522C22"/>
    <w:rsid w:val="47156CFF"/>
    <w:rsid w:val="4D716F40"/>
    <w:rsid w:val="507656F3"/>
    <w:rsid w:val="5248463E"/>
    <w:rsid w:val="53857615"/>
    <w:rsid w:val="5A234BAF"/>
    <w:rsid w:val="5C490690"/>
    <w:rsid w:val="65580720"/>
    <w:rsid w:val="6A6A370E"/>
    <w:rsid w:val="6CB05C3E"/>
    <w:rsid w:val="71772EEB"/>
    <w:rsid w:val="73470603"/>
    <w:rsid w:val="75DA081E"/>
    <w:rsid w:val="7CA97BB7"/>
    <w:rsid w:val="7D38207A"/>
    <w:rsid w:val="7E3C39A6"/>
    <w:rsid w:val="7F090BB3"/>
    <w:rsid w:val="F907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华文仿宋" w:hAnsi="华文仿宋" w:eastAsia="华文仿宋" w:cs="华文仿宋"/>
      <w:color w:val="000000"/>
      <w:sz w:val="20"/>
      <w:szCs w:val="20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601</Words>
  <Characters>632</Characters>
  <Lines>0</Lines>
  <Paragraphs>0</Paragraphs>
  <TotalTime>0</TotalTime>
  <ScaleCrop>false</ScaleCrop>
  <LinksUpToDate>false</LinksUpToDate>
  <CharactersWithSpaces>650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2024-01-15T15:00:00Z</dcterms:created>
  <dc:creator>Administrator</dc:creator>
  <cp:lastModifiedBy>史金涛</cp:lastModifiedBy>
  <dcterms:modified xsi:type="dcterms:W3CDTF">2026-03-26T07:48:35Z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2CA9087AE8284DF08B53FE7345983CEC_13</vt:lpwstr>
  </property>
  <property fmtid="{D5CDD505-2E9C-101B-9397-08002B2CF9AE}" pid="4" name="KSOTemplateDocerSaveRecord">
    <vt:lpwstr>eyJoZGlkIjoiMDg2NTVkZTRlODBkMzVmOGU3YzgwOWRjNTJlYWQyMWUiLCJ1c2VySWQiOiIxNjA5MzQwMTY4In0=</vt:lpwstr>
  </property>
</Properties>
</file>