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32BA5">
      <w:pPr>
        <w:spacing w:line="500" w:lineRule="exact"/>
        <w:jc w:val="both"/>
        <w:rPr>
          <w:rFonts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-395605</wp:posOffset>
            </wp:positionV>
            <wp:extent cx="1271905" cy="697865"/>
            <wp:effectExtent l="0" t="0" r="4445" b="6985"/>
            <wp:wrapTight wrapText="bothSides">
              <wp:wrapPolygon>
                <wp:start x="0" y="0"/>
                <wp:lineTo x="0" y="21227"/>
                <wp:lineTo x="21352" y="21227"/>
                <wp:lineTo x="21352" y="0"/>
                <wp:lineTo x="0" y="0"/>
              </wp:wrapPolygon>
            </wp:wrapTight>
            <wp:docPr id="5" name="图片 1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6bb01f068a7112cb6e67ea096056700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190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0"/>
          <w:szCs w:val="30"/>
        </w:rPr>
        <w:t>河南</w:t>
      </w:r>
      <w:r>
        <w:rPr>
          <w:rFonts w:hint="eastAsia" w:ascii="黑体" w:hAnsi="宋体" w:eastAsia="黑体"/>
          <w:b/>
          <w:sz w:val="30"/>
          <w:szCs w:val="30"/>
          <w:lang w:val="en-US" w:eastAsia="zh-CN"/>
        </w:rPr>
        <w:t>中金</w:t>
      </w:r>
      <w:r>
        <w:rPr>
          <w:rFonts w:hint="eastAsia" w:ascii="黑体" w:hAnsi="宋体" w:eastAsia="黑体"/>
          <w:b/>
          <w:sz w:val="30"/>
          <w:szCs w:val="30"/>
        </w:rPr>
        <w:t>中原</w:t>
      </w:r>
      <w:r>
        <w:rPr>
          <w:rFonts w:hint="eastAsia" w:ascii="黑体" w:hAnsi="宋体" w:eastAsia="黑体"/>
          <w:b/>
          <w:sz w:val="30"/>
          <w:szCs w:val="30"/>
          <w:lang w:val="en-US" w:eastAsia="zh-CN"/>
        </w:rPr>
        <w:t>新材料</w:t>
      </w:r>
      <w:r>
        <w:rPr>
          <w:rFonts w:hint="eastAsia" w:ascii="黑体" w:hAnsi="宋体" w:eastAsia="黑体"/>
          <w:b/>
          <w:sz w:val="30"/>
          <w:szCs w:val="30"/>
        </w:rPr>
        <w:t>有限责任公司</w:t>
      </w:r>
    </w:p>
    <w:p w14:paraId="756046CE">
      <w:pPr>
        <w:spacing w:line="340" w:lineRule="exact"/>
        <w:rPr>
          <w:rFonts w:hint="eastAsia"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地址：中国•河南三门峡市产业集聚区209国道南侧</w:t>
      </w:r>
    </w:p>
    <w:p w14:paraId="459E0AFC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271BC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/>
        <w:textAlignment w:val="auto"/>
        <w:rPr>
          <w:sz w:val="32"/>
          <w:szCs w:val="32"/>
        </w:rPr>
      </w:pPr>
    </w:p>
    <w:p w14:paraId="331E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10" w:line="340" w:lineRule="exact"/>
        <w:jc w:val="center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铼酸铵</w:t>
      </w:r>
      <w:r>
        <w:rPr>
          <w:rFonts w:hint="eastAsia"/>
          <w:b/>
          <w:sz w:val="32"/>
          <w:szCs w:val="32"/>
          <w:lang w:eastAsia="zh-CN"/>
        </w:rPr>
        <w:t>竞价</w:t>
      </w:r>
      <w:r>
        <w:rPr>
          <w:rFonts w:hint="eastAsia"/>
          <w:b/>
          <w:sz w:val="32"/>
          <w:szCs w:val="32"/>
          <w:lang w:val="en-US" w:eastAsia="zh-CN"/>
        </w:rPr>
        <w:t>报价</w:t>
      </w:r>
      <w:r>
        <w:rPr>
          <w:rFonts w:hint="eastAsia"/>
          <w:b/>
          <w:sz w:val="32"/>
          <w:szCs w:val="32"/>
        </w:rPr>
        <w:t>单</w:t>
      </w:r>
    </w:p>
    <w:p w14:paraId="67C0CA1E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产品信息</w:t>
      </w:r>
    </w:p>
    <w:p w14:paraId="2D98A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80" w:firstLineChars="200"/>
        <w:textAlignment w:val="auto"/>
        <w:rPr>
          <w:rFonts w:hint="eastAsia"/>
          <w:b w:val="0"/>
          <w:bCs w:val="0"/>
          <w:sz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4"/>
          <w:lang w:val="en-US" w:eastAsia="zh-CN"/>
        </w:rPr>
        <w:t>铼酸铵（纯度≥99.999%）</w:t>
      </w:r>
      <w:r>
        <w:rPr>
          <w:rFonts w:hint="eastAsia" w:ascii="宋体" w:hAnsi="宋体" w:eastAsia="宋体" w:cs="宋体"/>
          <w:b w:val="0"/>
          <w:bCs w:val="0"/>
          <w:sz w:val="24"/>
          <w:vertAlign w:val="baseline"/>
          <w:lang w:val="en-US"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vertAlign w:val="baseline"/>
          <w:lang w:val="en-US" w:eastAsia="zh-CN"/>
        </w:rPr>
        <w:t>产品</w:t>
      </w:r>
      <w:r>
        <w:rPr>
          <w:rFonts w:hint="eastAsia" w:ascii="宋体" w:hAnsi="宋体" w:eastAsia="宋体" w:cs="宋体"/>
          <w:b w:val="0"/>
          <w:bCs w:val="0"/>
          <w:sz w:val="24"/>
          <w:vertAlign w:val="baseline"/>
          <w:lang w:val="en-US" w:eastAsia="zh-CN"/>
        </w:rPr>
        <w:t>包装为2.5kg真空包装袋。</w:t>
      </w:r>
    </w:p>
    <w:p w14:paraId="2171F3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firstLine="0" w:firstLineChars="0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产品销售</w:t>
      </w:r>
      <w:r>
        <w:rPr>
          <w:rFonts w:hint="eastAsia"/>
          <w:b/>
          <w:bCs/>
          <w:sz w:val="24"/>
          <w:lang w:eastAsia="zh-CN"/>
        </w:rPr>
        <w:t>竞价数量</w:t>
      </w:r>
    </w:p>
    <w:p w14:paraId="7586F7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80" w:firstLineChars="200"/>
        <w:textAlignment w:val="auto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  <w:lang w:val="en-US" w:eastAsia="zh-CN"/>
        </w:rPr>
        <w:t>数量：200千克。</w:t>
      </w:r>
    </w:p>
    <w:p w14:paraId="2B81A925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交货方式</w:t>
      </w:r>
    </w:p>
    <w:p w14:paraId="1CC2B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80" w:firstLineChars="200"/>
        <w:textAlignment w:val="auto"/>
        <w:rPr>
          <w:rFonts w:hint="eastAsia"/>
          <w:color w:val="auto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交货方式：销售方联系第三方运输公司运输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color w:val="auto"/>
          <w:sz w:val="24"/>
          <w:lang w:eastAsia="zh-CN"/>
        </w:rPr>
        <w:t>运费由</w:t>
      </w:r>
      <w:r>
        <w:rPr>
          <w:rFonts w:hint="eastAsia"/>
          <w:sz w:val="24"/>
          <w:lang w:val="en-US" w:eastAsia="zh-CN"/>
        </w:rPr>
        <w:t>销售方</w:t>
      </w:r>
      <w:r>
        <w:rPr>
          <w:rFonts w:hint="eastAsia"/>
          <w:color w:val="auto"/>
          <w:sz w:val="24"/>
          <w:lang w:eastAsia="zh-CN"/>
        </w:rPr>
        <w:t>承担</w:t>
      </w:r>
      <w:r>
        <w:rPr>
          <w:rFonts w:hint="eastAsia"/>
          <w:color w:val="auto"/>
          <w:sz w:val="24"/>
          <w:lang w:val="en-US" w:eastAsia="zh-CN"/>
        </w:rPr>
        <w:t>。</w:t>
      </w:r>
    </w:p>
    <w:p w14:paraId="09EC38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color w:val="auto"/>
          <w:sz w:val="24"/>
          <w:lang w:val="en-US" w:eastAsia="zh-CN"/>
        </w:rPr>
        <w:t>交货地点：</w:t>
      </w:r>
      <w:r>
        <w:rPr>
          <w:rFonts w:ascii="宋体" w:hAnsi="宋体" w:eastAsia="宋体" w:cs="宋体"/>
          <w:sz w:val="24"/>
          <w:szCs w:val="24"/>
        </w:rPr>
        <w:t>采购方</w:t>
      </w:r>
      <w:r>
        <w:rPr>
          <w:rFonts w:hint="eastAsia"/>
          <w:color w:val="auto"/>
          <w:sz w:val="24"/>
          <w:lang w:val="en-US" w:eastAsia="zh-CN"/>
        </w:rPr>
        <w:t>单位所在地。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1FDD12E1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货款支付条件</w:t>
      </w:r>
    </w:p>
    <w:p w14:paraId="2C745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80" w:firstLineChars="200"/>
        <w:textAlignment w:val="auto"/>
        <w:rPr>
          <w:rFonts w:hint="eastAsia"/>
          <w:sz w:val="24"/>
        </w:rPr>
      </w:pPr>
      <w:r>
        <w:rPr>
          <w:rFonts w:ascii="宋体" w:hAnsi="宋体" w:eastAsia="宋体" w:cs="宋体"/>
          <w:sz w:val="24"/>
          <w:szCs w:val="24"/>
        </w:rPr>
        <w:t>采购方</w:t>
      </w:r>
      <w:r>
        <w:rPr>
          <w:rFonts w:hint="eastAsia"/>
          <w:sz w:val="24"/>
        </w:rPr>
        <w:t>先付货款后提货，货款以电汇</w:t>
      </w:r>
      <w:r>
        <w:rPr>
          <w:rFonts w:hint="eastAsia"/>
          <w:sz w:val="24"/>
          <w:lang w:val="en-US" w:eastAsia="zh-CN"/>
        </w:rPr>
        <w:t>等</w:t>
      </w:r>
      <w:r>
        <w:rPr>
          <w:rFonts w:hint="eastAsia"/>
          <w:sz w:val="24"/>
        </w:rPr>
        <w:t>方式支付，对</w:t>
      </w:r>
      <w:r>
        <w:rPr>
          <w:rFonts w:hint="eastAsia"/>
          <w:sz w:val="24"/>
          <w:lang w:eastAsia="zh-CN"/>
        </w:rPr>
        <w:t>产品质量无异议</w:t>
      </w:r>
      <w:r>
        <w:rPr>
          <w:rFonts w:hint="eastAsia"/>
          <w:sz w:val="24"/>
          <w:lang w:val="en-US" w:eastAsia="zh-CN"/>
        </w:rPr>
        <w:t>后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lang w:val="en-US" w:eastAsia="zh-CN"/>
        </w:rPr>
        <w:t>销售方依据双方确认的实际检斤数量、结算单价进行结算，出具结算单，</w:t>
      </w:r>
      <w:r>
        <w:rPr>
          <w:rFonts w:ascii="宋体" w:hAnsi="宋体" w:eastAsia="宋体" w:cs="宋体"/>
          <w:sz w:val="24"/>
          <w:szCs w:val="24"/>
        </w:rPr>
        <w:t>采购方</w:t>
      </w:r>
      <w:r>
        <w:rPr>
          <w:rFonts w:hint="eastAsia"/>
          <w:sz w:val="24"/>
          <w:lang w:val="en-US" w:eastAsia="zh-CN"/>
        </w:rPr>
        <w:t>对结算单确认回传后销售方开具税率为13%</w:t>
      </w:r>
      <w:r>
        <w:rPr>
          <w:rFonts w:hint="eastAsia"/>
          <w:sz w:val="24"/>
          <w:lang w:eastAsia="zh-CN"/>
        </w:rPr>
        <w:t>的产品增值税</w:t>
      </w:r>
      <w:r>
        <w:rPr>
          <w:rFonts w:hint="eastAsia"/>
          <w:sz w:val="24"/>
          <w:lang w:val="en-US" w:eastAsia="zh-CN"/>
        </w:rPr>
        <w:t>专用</w:t>
      </w:r>
      <w:r>
        <w:rPr>
          <w:rFonts w:hint="eastAsia"/>
          <w:sz w:val="24"/>
          <w:lang w:eastAsia="zh-CN"/>
        </w:rPr>
        <w:t>发</w:t>
      </w:r>
      <w:r>
        <w:rPr>
          <w:rFonts w:hint="eastAsia"/>
          <w:sz w:val="24"/>
          <w:lang w:val="en-US" w:eastAsia="zh-CN"/>
        </w:rPr>
        <w:t>票</w:t>
      </w:r>
      <w:r>
        <w:rPr>
          <w:rFonts w:hint="eastAsia"/>
          <w:sz w:val="24"/>
        </w:rPr>
        <w:t>。</w:t>
      </w:r>
    </w:p>
    <w:p w14:paraId="3B77B463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销售</w:t>
      </w:r>
      <w:r>
        <w:rPr>
          <w:rFonts w:hint="eastAsia" w:ascii="宋体" w:hAnsi="宋体"/>
          <w:b/>
          <w:bCs/>
          <w:sz w:val="24"/>
          <w:lang w:eastAsia="zh-CN"/>
        </w:rPr>
        <w:t>竞价</w:t>
      </w:r>
      <w:r>
        <w:rPr>
          <w:rFonts w:hint="eastAsia" w:ascii="宋体" w:hAnsi="宋体"/>
          <w:b/>
          <w:bCs/>
          <w:sz w:val="24"/>
        </w:rPr>
        <w:t>单</w:t>
      </w:r>
      <w:r>
        <w:rPr>
          <w:rFonts w:hint="eastAsia"/>
          <w:sz w:val="24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2358"/>
        <w:gridCol w:w="1755"/>
        <w:gridCol w:w="2503"/>
      </w:tblGrid>
      <w:tr w14:paraId="7F98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9888" w:type="dxa"/>
            <w:gridSpan w:val="4"/>
            <w:noWrap w:val="0"/>
            <w:vAlign w:val="top"/>
          </w:tcPr>
          <w:p w14:paraId="3B19147D">
            <w:pPr>
              <w:spacing w:line="340" w:lineRule="exact"/>
              <w:jc w:val="center"/>
              <w:rPr>
                <w:rFonts w:hint="default" w:eastAsia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vertAlign w:val="baseline"/>
                <w:lang w:val="en-US" w:eastAsia="zh-CN"/>
              </w:rPr>
              <w:t>铼酸铵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（纯度≥99.999%）</w:t>
            </w:r>
          </w:p>
        </w:tc>
      </w:tr>
      <w:tr w14:paraId="7252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47" w:type="dxa"/>
            <w:noWrap w:val="0"/>
            <w:vAlign w:val="center"/>
          </w:tcPr>
          <w:p w14:paraId="1E6824F5">
            <w:pPr>
              <w:spacing w:line="340" w:lineRule="exact"/>
              <w:jc w:val="center"/>
              <w:rPr>
                <w:rFonts w:hint="eastAsia" w:eastAsia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数量（千克）</w:t>
            </w:r>
          </w:p>
        </w:tc>
        <w:tc>
          <w:tcPr>
            <w:tcW w:w="2797" w:type="dxa"/>
            <w:noWrap w:val="0"/>
            <w:vAlign w:val="center"/>
          </w:tcPr>
          <w:p w14:paraId="0E01CC01">
            <w:pPr>
              <w:spacing w:line="340" w:lineRule="exact"/>
              <w:jc w:val="center"/>
              <w:rPr>
                <w:rFonts w:hint="eastAsia"/>
                <w:b w:val="0"/>
                <w:bCs w:val="0"/>
                <w:sz w:val="24"/>
                <w:vertAlign w:val="baseline"/>
              </w:rPr>
            </w:pPr>
          </w:p>
        </w:tc>
        <w:tc>
          <w:tcPr>
            <w:tcW w:w="1973" w:type="dxa"/>
            <w:noWrap w:val="0"/>
            <w:vAlign w:val="center"/>
          </w:tcPr>
          <w:p w14:paraId="49524AC5">
            <w:pPr>
              <w:spacing w:line="340" w:lineRule="exact"/>
              <w:jc w:val="center"/>
              <w:rPr>
                <w:rFonts w:hint="default" w:eastAsia="宋体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vertAlign w:val="baseline"/>
                <w:lang w:val="en-US" w:eastAsia="zh-CN"/>
              </w:rPr>
              <w:t>价格（元/千克）</w:t>
            </w:r>
          </w:p>
        </w:tc>
        <w:tc>
          <w:tcPr>
            <w:tcW w:w="2971" w:type="dxa"/>
            <w:noWrap w:val="0"/>
            <w:vAlign w:val="center"/>
          </w:tcPr>
          <w:p w14:paraId="11ED81CB">
            <w:pPr>
              <w:spacing w:line="340" w:lineRule="exact"/>
              <w:jc w:val="center"/>
              <w:rPr>
                <w:rFonts w:hint="eastAsia"/>
                <w:b/>
                <w:bCs/>
                <w:sz w:val="24"/>
                <w:vertAlign w:val="baseline"/>
              </w:rPr>
            </w:pPr>
          </w:p>
        </w:tc>
      </w:tr>
    </w:tbl>
    <w:p w14:paraId="58B6D7A0">
      <w:pPr>
        <w:spacing w:line="340" w:lineRule="exact"/>
        <w:rPr>
          <w:rFonts w:hint="eastAsia"/>
          <w:b/>
          <w:bCs/>
          <w:sz w:val="24"/>
        </w:rPr>
      </w:pPr>
    </w:p>
    <w:p w14:paraId="7589FE9D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>竞价规则</w:t>
      </w:r>
      <w:r>
        <w:rPr>
          <w:rFonts w:hint="eastAsia"/>
          <w:sz w:val="24"/>
        </w:rPr>
        <w:t>：</w:t>
      </w:r>
    </w:p>
    <w:p w14:paraId="25D128DB">
      <w:pPr>
        <w:numPr>
          <w:ilvl w:val="1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lang w:val="en-US" w:eastAsia="zh-CN"/>
        </w:rPr>
        <w:t>参加竞价的单位</w:t>
      </w:r>
      <w:r>
        <w:rPr>
          <w:rFonts w:hint="eastAsia"/>
          <w:sz w:val="24"/>
          <w:lang w:eastAsia="zh-CN"/>
        </w:rPr>
        <w:t>根据自己的情况填写报价，</w:t>
      </w:r>
      <w:r>
        <w:rPr>
          <w:rFonts w:hint="eastAsia"/>
          <w:sz w:val="24"/>
          <w:lang w:val="en-US" w:eastAsia="zh-CN"/>
        </w:rPr>
        <w:t>若报价未达到销售方</w:t>
      </w:r>
      <w:r>
        <w:rPr>
          <w:rFonts w:hint="eastAsia"/>
          <w:sz w:val="24"/>
          <w:lang w:val="en-US" w:eastAsia="zh-CN"/>
          <w:woUserID w:val="1"/>
        </w:rPr>
        <w:t>保留</w:t>
      </w:r>
      <w:r>
        <w:rPr>
          <w:rFonts w:hint="eastAsia"/>
          <w:sz w:val="24"/>
          <w:lang w:val="en-US" w:eastAsia="zh-CN"/>
        </w:rPr>
        <w:t>价，</w:t>
      </w:r>
      <w:r>
        <w:rPr>
          <w:rFonts w:hint="default"/>
          <w:sz w:val="24"/>
          <w:lang w:eastAsia="zh-CN"/>
          <w:woUserID w:val="1"/>
        </w:rPr>
        <w:t>则不成交</w:t>
      </w:r>
      <w:r>
        <w:rPr>
          <w:rFonts w:hint="eastAsia"/>
          <w:sz w:val="24"/>
          <w:lang w:eastAsia="zh-CN"/>
        </w:rPr>
        <w:t>。</w:t>
      </w:r>
      <w:r>
        <w:rPr>
          <w:rFonts w:hint="eastAsia"/>
          <w:sz w:val="24"/>
          <w:highlight w:val="none"/>
          <w:lang w:eastAsia="zh-CN"/>
        </w:rPr>
        <w:t>为保证报价及时性，</w:t>
      </w:r>
      <w:r>
        <w:rPr>
          <w:rFonts w:hint="eastAsia"/>
          <w:sz w:val="24"/>
          <w:lang w:val="en-US" w:eastAsia="zh-CN"/>
        </w:rPr>
        <w:t>参加竞价的单位</w:t>
      </w:r>
      <w:r>
        <w:rPr>
          <w:rFonts w:hint="default"/>
          <w:sz w:val="24"/>
          <w:highlight w:val="none"/>
          <w:lang w:eastAsia="zh-CN"/>
          <w:woUserID w:val="1"/>
        </w:rPr>
        <w:t>提供加盖公章的</w:t>
      </w:r>
      <w:r>
        <w:rPr>
          <w:rFonts w:hint="eastAsia"/>
          <w:sz w:val="24"/>
          <w:highlight w:val="none"/>
          <w:lang w:eastAsia="zh-CN"/>
        </w:rPr>
        <w:t>竞价单、营业执照复印件</w:t>
      </w:r>
      <w:r>
        <w:rPr>
          <w:rFonts w:hint="default"/>
          <w:sz w:val="24"/>
          <w:highlight w:val="none"/>
          <w:lang w:eastAsia="zh-CN"/>
          <w:woUserID w:val="1"/>
        </w:rPr>
        <w:t>、</w:t>
      </w:r>
      <w:r>
        <w:rPr>
          <w:rFonts w:hint="eastAsia"/>
          <w:sz w:val="24"/>
          <w:highlight w:val="none"/>
          <w:lang w:eastAsia="zh-CN"/>
        </w:rPr>
        <w:t>开票</w:t>
      </w:r>
      <w:r>
        <w:rPr>
          <w:rFonts w:hint="eastAsia"/>
          <w:sz w:val="24"/>
          <w:highlight w:val="none"/>
          <w:lang w:val="en-US" w:eastAsia="zh-CN"/>
        </w:rPr>
        <w:t>信息回传至邮箱：fkb@zysmelter.com。</w:t>
      </w:r>
    </w:p>
    <w:p w14:paraId="22FD8D2E">
      <w:pPr>
        <w:numPr>
          <w:ilvl w:val="1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竞价保证金</w:t>
      </w:r>
      <w:r>
        <w:rPr>
          <w:rFonts w:hint="eastAsia"/>
          <w:sz w:val="24"/>
          <w:highlight w:val="none"/>
          <w:lang w:val="en-US" w:eastAsia="zh-CN"/>
        </w:rPr>
        <w:t>2</w:t>
      </w:r>
      <w:r>
        <w:rPr>
          <w:rFonts w:hint="eastAsia"/>
          <w:sz w:val="24"/>
          <w:highlight w:val="none"/>
          <w:lang w:eastAsia="zh-CN"/>
        </w:rPr>
        <w:t>0万元，确定</w:t>
      </w:r>
      <w:r>
        <w:rPr>
          <w:rFonts w:hint="default"/>
          <w:sz w:val="24"/>
          <w:highlight w:val="none"/>
          <w:lang w:eastAsia="zh-CN"/>
          <w:woUserID w:val="1"/>
        </w:rPr>
        <w:t>成交方</w:t>
      </w:r>
      <w:r>
        <w:rPr>
          <w:rFonts w:hint="eastAsia"/>
          <w:sz w:val="24"/>
          <w:highlight w:val="none"/>
          <w:lang w:eastAsia="zh-CN"/>
        </w:rPr>
        <w:t>后，其竞价保证金转为合同履约保证金。</w:t>
      </w:r>
    </w:p>
    <w:p w14:paraId="1B9502B3">
      <w:pPr>
        <w:numPr>
          <w:ilvl w:val="1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</w:rPr>
      </w:pPr>
      <w:r>
        <w:rPr>
          <w:rFonts w:hint="default"/>
          <w:sz w:val="24"/>
          <w:highlight w:val="none"/>
          <w:lang w:eastAsia="zh-CN"/>
          <w:woUserID w:val="1"/>
        </w:rPr>
        <w:t>成交方</w:t>
      </w:r>
      <w:r>
        <w:rPr>
          <w:rFonts w:hint="eastAsia"/>
          <w:sz w:val="24"/>
          <w:highlight w:val="none"/>
          <w:lang w:val="en-US" w:eastAsia="zh-CN"/>
        </w:rPr>
        <w:t>确定</w:t>
      </w:r>
      <w:r>
        <w:rPr>
          <w:rFonts w:hint="eastAsia"/>
          <w:sz w:val="24"/>
          <w:highlight w:val="none"/>
          <w:lang w:eastAsia="zh-CN"/>
        </w:rPr>
        <w:t>后不履行付款提货</w:t>
      </w:r>
      <w:r>
        <w:rPr>
          <w:rFonts w:hint="eastAsia"/>
          <w:sz w:val="24"/>
          <w:highlight w:val="none"/>
          <w:lang w:val="en-US" w:eastAsia="zh-CN"/>
        </w:rPr>
        <w:t>等</w:t>
      </w:r>
      <w:r>
        <w:rPr>
          <w:rFonts w:hint="eastAsia"/>
          <w:sz w:val="24"/>
          <w:highlight w:val="none"/>
          <w:lang w:eastAsia="zh-CN"/>
        </w:rPr>
        <w:t>义务，</w:t>
      </w:r>
      <w:r>
        <w:rPr>
          <w:rFonts w:hint="eastAsia"/>
          <w:sz w:val="24"/>
          <w:highlight w:val="none"/>
          <w:lang w:val="en-US" w:eastAsia="zh-CN"/>
        </w:rPr>
        <w:t>销售方</w:t>
      </w:r>
      <w:r>
        <w:rPr>
          <w:rFonts w:hint="eastAsia"/>
          <w:sz w:val="24"/>
          <w:highlight w:val="none"/>
          <w:lang w:eastAsia="zh-CN"/>
        </w:rPr>
        <w:t>将视该</w:t>
      </w:r>
      <w:r>
        <w:rPr>
          <w:rFonts w:hint="default"/>
          <w:sz w:val="24"/>
          <w:highlight w:val="none"/>
          <w:lang w:eastAsia="zh-CN"/>
          <w:woUserID w:val="1"/>
        </w:rPr>
        <w:t>成交方</w:t>
      </w:r>
      <w:r>
        <w:rPr>
          <w:rFonts w:hint="eastAsia"/>
          <w:sz w:val="24"/>
          <w:highlight w:val="none"/>
          <w:lang w:eastAsia="zh-CN"/>
        </w:rPr>
        <w:t>违约，竞价保证金不予退还。</w:t>
      </w:r>
    </w:p>
    <w:p w14:paraId="13FD9AC0">
      <w:pPr>
        <w:numPr>
          <w:ilvl w:val="1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val="en-US" w:eastAsia="zh-CN"/>
        </w:rPr>
        <w:t>报价有效期截止时间：</w:t>
      </w:r>
      <w:r>
        <w:rPr>
          <w:rFonts w:hint="eastAsia"/>
          <w:sz w:val="24"/>
          <w:highlight w:val="none"/>
          <w:lang w:eastAsia="zh-CN"/>
        </w:rPr>
        <w:t>2026年</w:t>
      </w:r>
      <w:r>
        <w:rPr>
          <w:rFonts w:hint="eastAsia"/>
          <w:sz w:val="24"/>
          <w:highlight w:val="none"/>
          <w:lang w:val="en-US" w:eastAsia="zh-CN"/>
        </w:rPr>
        <w:t>0</w:t>
      </w:r>
      <w:r>
        <w:rPr>
          <w:rFonts w:hint="eastAsia"/>
          <w:sz w:val="24"/>
          <w:highlight w:val="none"/>
          <w:lang w:eastAsia="zh-CN"/>
        </w:rPr>
        <w:t>1月</w:t>
      </w:r>
      <w:r>
        <w:rPr>
          <w:rFonts w:hint="eastAsia"/>
          <w:sz w:val="24"/>
          <w:highlight w:val="none"/>
          <w:lang w:val="en-US" w:eastAsia="zh-CN"/>
        </w:rPr>
        <w:t>23</w:t>
      </w:r>
      <w:r>
        <w:rPr>
          <w:rFonts w:hint="eastAsia"/>
          <w:sz w:val="24"/>
          <w:highlight w:val="none"/>
          <w:lang w:eastAsia="zh-CN"/>
        </w:rPr>
        <w:t>日（星期</w:t>
      </w:r>
      <w:r>
        <w:rPr>
          <w:rFonts w:hint="eastAsia"/>
          <w:sz w:val="24"/>
          <w:highlight w:val="none"/>
          <w:lang w:val="en-US" w:eastAsia="zh-CN"/>
        </w:rPr>
        <w:t>五</w:t>
      </w:r>
      <w:r>
        <w:rPr>
          <w:rFonts w:hint="eastAsia"/>
          <w:sz w:val="24"/>
          <w:highlight w:val="none"/>
          <w:lang w:eastAsia="zh-CN"/>
        </w:rPr>
        <w:t>）14:00时止。</w:t>
      </w:r>
    </w:p>
    <w:p w14:paraId="6A41D4B3">
      <w:pPr>
        <w:numPr>
          <w:ilvl w:val="1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保证金收款账户：</w:t>
      </w:r>
    </w:p>
    <w:p w14:paraId="2B9F589C">
      <w:pPr>
        <w:numPr>
          <w:ilvl w:val="2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单位全称：</w:t>
      </w:r>
      <w:r>
        <w:rPr>
          <w:rFonts w:hint="eastAsia"/>
          <w:sz w:val="24"/>
          <w:highlight w:val="none"/>
          <w:lang w:val="en-US" w:eastAsia="zh-CN"/>
        </w:rPr>
        <w:t>河南中金中原新材料有限责任公司</w:t>
      </w:r>
    </w:p>
    <w:p w14:paraId="1C0378F3">
      <w:pPr>
        <w:numPr>
          <w:ilvl w:val="2"/>
          <w:numId w:val="1"/>
        </w:numPr>
        <w:spacing w:line="340" w:lineRule="exact"/>
        <w:ind w:left="0" w:leftChars="0" w:firstLine="0" w:firstLineChars="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开户银行：</w:t>
      </w:r>
      <w:r>
        <w:rPr>
          <w:rFonts w:hint="eastAsia"/>
          <w:sz w:val="24"/>
          <w:highlight w:val="none"/>
          <w:lang w:val="en-US" w:eastAsia="zh-CN"/>
        </w:rPr>
        <w:t>中国</w:t>
      </w:r>
      <w:r>
        <w:rPr>
          <w:rFonts w:hint="eastAsia"/>
          <w:sz w:val="24"/>
          <w:highlight w:val="none"/>
          <w:lang w:eastAsia="zh-CN"/>
        </w:rPr>
        <w:t>工商银行股份有限公司三门峡分行</w:t>
      </w:r>
    </w:p>
    <w:p w14:paraId="331655F5">
      <w:pPr>
        <w:numPr>
          <w:ilvl w:val="2"/>
          <w:numId w:val="1"/>
        </w:numPr>
        <w:spacing w:line="340" w:lineRule="exact"/>
        <w:ind w:left="0" w:leftChars="0" w:firstLine="0" w:firstLineChars="0"/>
        <w:rPr>
          <w:rFonts w:hint="eastAsia"/>
          <w:b/>
          <w:bCs/>
          <w:sz w:val="24"/>
          <w:lang w:eastAsia="zh-CN"/>
        </w:rPr>
      </w:pPr>
      <w:r>
        <w:rPr>
          <w:rFonts w:hint="eastAsia"/>
          <w:sz w:val="24"/>
          <w:highlight w:val="none"/>
          <w:lang w:eastAsia="zh-CN"/>
        </w:rPr>
        <w:t>银行账号：1713 0229 0920 0268 029 (行号：</w:t>
      </w:r>
      <w:r>
        <w:rPr>
          <w:rFonts w:hint="eastAsia"/>
          <w:sz w:val="24"/>
          <w:highlight w:val="none"/>
          <w:lang w:val="en-US" w:eastAsia="zh-CN"/>
        </w:rPr>
        <w:t>102505002293</w:t>
      </w:r>
      <w:r>
        <w:rPr>
          <w:rFonts w:hint="eastAsia"/>
          <w:sz w:val="24"/>
          <w:highlight w:val="none"/>
          <w:lang w:eastAsia="zh-CN"/>
        </w:rPr>
        <w:t>)</w:t>
      </w:r>
    </w:p>
    <w:p w14:paraId="07E88391">
      <w:pPr>
        <w:numPr>
          <w:ilvl w:val="0"/>
          <w:numId w:val="1"/>
        </w:numPr>
        <w:spacing w:line="340" w:lineRule="exact"/>
        <w:ind w:left="0" w:leftChars="0" w:firstLine="0" w:firstLineChars="0"/>
        <w:rPr>
          <w:rFonts w:hint="eastAsia"/>
          <w:b/>
          <w:bCs/>
          <w:sz w:val="24"/>
          <w:lang w:eastAsia="zh-CN"/>
        </w:rPr>
      </w:pPr>
      <w:r>
        <w:rPr>
          <w:rFonts w:hint="eastAsia"/>
          <w:b/>
          <w:bCs/>
          <w:sz w:val="24"/>
          <w:lang w:eastAsia="zh-CN"/>
        </w:rPr>
        <w:t>竞</w:t>
      </w:r>
      <w:r>
        <w:rPr>
          <w:rFonts w:hint="default"/>
          <w:b/>
          <w:bCs/>
          <w:sz w:val="24"/>
          <w:lang w:eastAsia="zh-CN"/>
          <w:woUserID w:val="1"/>
        </w:rPr>
        <w:t>价</w:t>
      </w:r>
      <w:r>
        <w:rPr>
          <w:rFonts w:hint="eastAsia"/>
          <w:b/>
          <w:bCs/>
          <w:sz w:val="24"/>
          <w:lang w:eastAsia="zh-CN"/>
        </w:rPr>
        <w:t>单位信息</w:t>
      </w:r>
    </w:p>
    <w:tbl>
      <w:tblPr>
        <w:tblStyle w:val="6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3204"/>
        <w:gridCol w:w="1291"/>
        <w:gridCol w:w="2689"/>
      </w:tblGrid>
      <w:tr w14:paraId="73F14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noWrap w:val="0"/>
            <w:vAlign w:val="center"/>
          </w:tcPr>
          <w:p w14:paraId="58CEFE59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报价单位</w:t>
            </w:r>
          </w:p>
        </w:tc>
        <w:tc>
          <w:tcPr>
            <w:tcW w:w="3204" w:type="dxa"/>
            <w:noWrap w:val="0"/>
            <w:vAlign w:val="center"/>
          </w:tcPr>
          <w:p w14:paraId="790C42CD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24A31739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报价时间</w:t>
            </w:r>
          </w:p>
        </w:tc>
        <w:tc>
          <w:tcPr>
            <w:tcW w:w="2689" w:type="dxa"/>
            <w:noWrap w:val="0"/>
            <w:vAlign w:val="center"/>
          </w:tcPr>
          <w:p w14:paraId="1A8709FD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</w:tr>
      <w:tr w14:paraId="4C9C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noWrap w:val="0"/>
            <w:vAlign w:val="center"/>
          </w:tcPr>
          <w:p w14:paraId="69121DCE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联系人</w:t>
            </w:r>
          </w:p>
        </w:tc>
        <w:tc>
          <w:tcPr>
            <w:tcW w:w="3204" w:type="dxa"/>
            <w:noWrap w:val="0"/>
            <w:vAlign w:val="center"/>
          </w:tcPr>
          <w:p w14:paraId="5E84317E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BBE8A15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手机</w:t>
            </w:r>
          </w:p>
        </w:tc>
        <w:tc>
          <w:tcPr>
            <w:tcW w:w="2689" w:type="dxa"/>
            <w:noWrap w:val="0"/>
            <w:vAlign w:val="center"/>
          </w:tcPr>
          <w:p w14:paraId="604EED99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</w:tr>
      <w:tr w14:paraId="3B9B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4" w:type="dxa"/>
            <w:noWrap w:val="0"/>
            <w:vAlign w:val="center"/>
          </w:tcPr>
          <w:p w14:paraId="766AC9AA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电话</w:t>
            </w:r>
          </w:p>
        </w:tc>
        <w:tc>
          <w:tcPr>
            <w:tcW w:w="3204" w:type="dxa"/>
            <w:noWrap w:val="0"/>
            <w:vAlign w:val="center"/>
          </w:tcPr>
          <w:p w14:paraId="7CD48B09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57B623A3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vertAlign w:val="baseline"/>
                <w:lang w:eastAsia="zh-CN"/>
              </w:rPr>
              <w:t>传真</w:t>
            </w:r>
          </w:p>
        </w:tc>
        <w:tc>
          <w:tcPr>
            <w:tcW w:w="2689" w:type="dxa"/>
            <w:noWrap w:val="0"/>
            <w:vAlign w:val="center"/>
          </w:tcPr>
          <w:p w14:paraId="0DC014AC">
            <w:pPr>
              <w:spacing w:line="340" w:lineRule="exact"/>
              <w:jc w:val="center"/>
              <w:rPr>
                <w:rFonts w:hint="eastAsia" w:eastAsia="宋体"/>
                <w:sz w:val="24"/>
                <w:vertAlign w:val="baseline"/>
                <w:lang w:eastAsia="zh-CN"/>
              </w:rPr>
            </w:pPr>
          </w:p>
        </w:tc>
      </w:tr>
    </w:tbl>
    <w:p w14:paraId="63473FDF">
      <w:pPr>
        <w:spacing w:line="340" w:lineRule="exact"/>
        <w:rPr>
          <w:rFonts w:hint="eastAsia"/>
          <w:b/>
          <w:bCs/>
          <w:sz w:val="24"/>
        </w:rPr>
      </w:pPr>
    </w:p>
    <w:p w14:paraId="374F73D3">
      <w:pPr>
        <w:spacing w:line="340" w:lineRule="exact"/>
        <w:rPr>
          <w:rFonts w:hint="eastAsia"/>
          <w:b/>
          <w:bCs/>
          <w:sz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lang w:val="en-US" w:eastAsia="zh-CN"/>
        </w:rPr>
        <w:t xml:space="preserve">                                                签字盖章</w:t>
      </w:r>
    </w:p>
    <w:p w14:paraId="51E66D6A">
      <w:pPr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drawing>
          <wp:inline distT="0" distB="0" distL="114300" distR="114300">
            <wp:extent cx="5269230" cy="7426960"/>
            <wp:effectExtent l="0" t="0" r="762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2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F64E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5D1C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81C4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81C4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73C14">
    <w:pPr>
      <w:pStyle w:val="3"/>
      <w:pBdr>
        <w:bottom w:val="none" w:color="auto" w:sz="0" w:space="0"/>
      </w:pBd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37968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B59A22"/>
    <w:multiLevelType w:val="multilevel"/>
    <w:tmpl w:val="F3B59A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default"/>
        <w:b w:val="0"/>
        <w:bCs w:val="0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4MzkwNzNiZmQ5YzVmY2RlOTFjYmEwZGQ3MTMyMDkifQ=="/>
  </w:docVars>
  <w:rsids>
    <w:rsidRoot w:val="008962DD"/>
    <w:rsid w:val="00000D2D"/>
    <w:rsid w:val="00096FF2"/>
    <w:rsid w:val="000B468F"/>
    <w:rsid w:val="000B5EBF"/>
    <w:rsid w:val="000E1A08"/>
    <w:rsid w:val="001231FF"/>
    <w:rsid w:val="00172B24"/>
    <w:rsid w:val="001826AF"/>
    <w:rsid w:val="00191FFE"/>
    <w:rsid w:val="001B2741"/>
    <w:rsid w:val="001C05C3"/>
    <w:rsid w:val="002169F9"/>
    <w:rsid w:val="00272363"/>
    <w:rsid w:val="002C4F83"/>
    <w:rsid w:val="002D4A00"/>
    <w:rsid w:val="002D6210"/>
    <w:rsid w:val="003101E9"/>
    <w:rsid w:val="0032426B"/>
    <w:rsid w:val="00324EBA"/>
    <w:rsid w:val="0034106D"/>
    <w:rsid w:val="003A6038"/>
    <w:rsid w:val="003D3488"/>
    <w:rsid w:val="003D6516"/>
    <w:rsid w:val="003F266C"/>
    <w:rsid w:val="004256D0"/>
    <w:rsid w:val="004748B9"/>
    <w:rsid w:val="005645C9"/>
    <w:rsid w:val="00603B32"/>
    <w:rsid w:val="00654D39"/>
    <w:rsid w:val="006A7CBC"/>
    <w:rsid w:val="006C19AF"/>
    <w:rsid w:val="006C58E2"/>
    <w:rsid w:val="006F0AFC"/>
    <w:rsid w:val="00791392"/>
    <w:rsid w:val="007B58EA"/>
    <w:rsid w:val="007C2704"/>
    <w:rsid w:val="007C7B7A"/>
    <w:rsid w:val="007F08C8"/>
    <w:rsid w:val="007F3BF6"/>
    <w:rsid w:val="00821075"/>
    <w:rsid w:val="0086566B"/>
    <w:rsid w:val="008962DD"/>
    <w:rsid w:val="008C1468"/>
    <w:rsid w:val="009562C1"/>
    <w:rsid w:val="00992720"/>
    <w:rsid w:val="00995D03"/>
    <w:rsid w:val="009C6DA0"/>
    <w:rsid w:val="00A833D5"/>
    <w:rsid w:val="00AC3AC8"/>
    <w:rsid w:val="00B065AB"/>
    <w:rsid w:val="00B33ECE"/>
    <w:rsid w:val="00B353F2"/>
    <w:rsid w:val="00B44BE6"/>
    <w:rsid w:val="00B76F2E"/>
    <w:rsid w:val="00BD69CC"/>
    <w:rsid w:val="00C44A27"/>
    <w:rsid w:val="00C715BB"/>
    <w:rsid w:val="00CF7057"/>
    <w:rsid w:val="00D0391C"/>
    <w:rsid w:val="00D75839"/>
    <w:rsid w:val="00D8335B"/>
    <w:rsid w:val="00DA6E71"/>
    <w:rsid w:val="00E95C4B"/>
    <w:rsid w:val="00EB3AD8"/>
    <w:rsid w:val="00ED46FF"/>
    <w:rsid w:val="00EE4316"/>
    <w:rsid w:val="00EF240E"/>
    <w:rsid w:val="00F02561"/>
    <w:rsid w:val="00F65814"/>
    <w:rsid w:val="0187402D"/>
    <w:rsid w:val="022832A2"/>
    <w:rsid w:val="02454A89"/>
    <w:rsid w:val="02C46F72"/>
    <w:rsid w:val="03960557"/>
    <w:rsid w:val="03C2134C"/>
    <w:rsid w:val="041B280B"/>
    <w:rsid w:val="04E67C18"/>
    <w:rsid w:val="04F73172"/>
    <w:rsid w:val="05C70E9C"/>
    <w:rsid w:val="05DE78CF"/>
    <w:rsid w:val="06AE5BB8"/>
    <w:rsid w:val="0A165F4E"/>
    <w:rsid w:val="0C3F0336"/>
    <w:rsid w:val="0D362B72"/>
    <w:rsid w:val="0EF32B34"/>
    <w:rsid w:val="0EFD76DC"/>
    <w:rsid w:val="0F3A5D17"/>
    <w:rsid w:val="0F5D017B"/>
    <w:rsid w:val="11D45FD4"/>
    <w:rsid w:val="130A23C8"/>
    <w:rsid w:val="13A04ADA"/>
    <w:rsid w:val="13AF01BA"/>
    <w:rsid w:val="13D604FC"/>
    <w:rsid w:val="14A3353A"/>
    <w:rsid w:val="1672275E"/>
    <w:rsid w:val="168A53D1"/>
    <w:rsid w:val="16922AC3"/>
    <w:rsid w:val="17CE675B"/>
    <w:rsid w:val="18DF60A5"/>
    <w:rsid w:val="19BF0F40"/>
    <w:rsid w:val="1A48395A"/>
    <w:rsid w:val="1C317B83"/>
    <w:rsid w:val="1E84038D"/>
    <w:rsid w:val="1EAC1DB1"/>
    <w:rsid w:val="1EBB2C79"/>
    <w:rsid w:val="1FBBE022"/>
    <w:rsid w:val="1FDF698A"/>
    <w:rsid w:val="209C6D9F"/>
    <w:rsid w:val="24044C11"/>
    <w:rsid w:val="25F0544D"/>
    <w:rsid w:val="27697843"/>
    <w:rsid w:val="2AB32B1F"/>
    <w:rsid w:val="2B10510E"/>
    <w:rsid w:val="2B614685"/>
    <w:rsid w:val="2DA16FB2"/>
    <w:rsid w:val="2E89643F"/>
    <w:rsid w:val="2F6860BD"/>
    <w:rsid w:val="30F45B99"/>
    <w:rsid w:val="31511C01"/>
    <w:rsid w:val="31CE1626"/>
    <w:rsid w:val="32F742BF"/>
    <w:rsid w:val="36FD46F0"/>
    <w:rsid w:val="3834566E"/>
    <w:rsid w:val="39A64349"/>
    <w:rsid w:val="39BA7C4F"/>
    <w:rsid w:val="3B2D213F"/>
    <w:rsid w:val="3C722C08"/>
    <w:rsid w:val="3D7A504A"/>
    <w:rsid w:val="3F8F1F95"/>
    <w:rsid w:val="41105B1C"/>
    <w:rsid w:val="43104F29"/>
    <w:rsid w:val="438C45B0"/>
    <w:rsid w:val="44EA14EB"/>
    <w:rsid w:val="45ED3300"/>
    <w:rsid w:val="466A7633"/>
    <w:rsid w:val="49627B61"/>
    <w:rsid w:val="4A760C7A"/>
    <w:rsid w:val="4A977AF4"/>
    <w:rsid w:val="4B007631"/>
    <w:rsid w:val="4D1F0243"/>
    <w:rsid w:val="4D204223"/>
    <w:rsid w:val="4D9D245E"/>
    <w:rsid w:val="4DFE42FC"/>
    <w:rsid w:val="4EE334F2"/>
    <w:rsid w:val="4F451824"/>
    <w:rsid w:val="51165E00"/>
    <w:rsid w:val="51654862"/>
    <w:rsid w:val="51D05FAF"/>
    <w:rsid w:val="52ED493F"/>
    <w:rsid w:val="53146370"/>
    <w:rsid w:val="53213917"/>
    <w:rsid w:val="55BF1490"/>
    <w:rsid w:val="56454F06"/>
    <w:rsid w:val="57E04A72"/>
    <w:rsid w:val="57FB20DD"/>
    <w:rsid w:val="5ADD34EB"/>
    <w:rsid w:val="5B9F206E"/>
    <w:rsid w:val="5C621EFA"/>
    <w:rsid w:val="5D7B6094"/>
    <w:rsid w:val="60E02958"/>
    <w:rsid w:val="654626E0"/>
    <w:rsid w:val="693A02EE"/>
    <w:rsid w:val="69474951"/>
    <w:rsid w:val="6B830120"/>
    <w:rsid w:val="6CC8473D"/>
    <w:rsid w:val="6E8D55D8"/>
    <w:rsid w:val="719E357C"/>
    <w:rsid w:val="723F53D2"/>
    <w:rsid w:val="727976A5"/>
    <w:rsid w:val="73122C04"/>
    <w:rsid w:val="734D7008"/>
    <w:rsid w:val="73A62393"/>
    <w:rsid w:val="762F6E99"/>
    <w:rsid w:val="765D68E7"/>
    <w:rsid w:val="7751028F"/>
    <w:rsid w:val="77BC7636"/>
    <w:rsid w:val="7A5944E4"/>
    <w:rsid w:val="7B6F10A4"/>
    <w:rsid w:val="7D370C97"/>
    <w:rsid w:val="7E534E1C"/>
    <w:rsid w:val="7FFF93B6"/>
    <w:rsid w:val="BFDF59DC"/>
    <w:rsid w:val="BFDFD095"/>
    <w:rsid w:val="DDDFFC31"/>
    <w:rsid w:val="EFFDE3BA"/>
    <w:rsid w:val="F63FC3A3"/>
    <w:rsid w:val="FFFF2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541</Words>
  <Characters>615</Characters>
  <Lines>2</Lines>
  <Paragraphs>1</Paragraphs>
  <TotalTime>22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2020-03-20T02:05:00Z</dcterms:created>
  <dc:creator>微软用户</dc:creator>
  <cp:lastModifiedBy>陈永军</cp:lastModifiedBy>
  <cp:lastPrinted>2026-01-13T23:11:00Z</cp:lastPrinted>
  <dcterms:modified xsi:type="dcterms:W3CDTF">2026-01-19T01:44:01Z</dcterms:modified>
  <dc:title>产品竞价销售申请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C55E9BC8F6004BF8AC94ADF02516926F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