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-99060</wp:posOffset>
            </wp:positionV>
            <wp:extent cx="457200" cy="594360"/>
            <wp:effectExtent l="0" t="0" r="0" b="15240"/>
            <wp:wrapNone/>
            <wp:docPr id="1" name="图片 2" descr="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标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340" w:lineRule="exact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  </w:t>
      </w:r>
    </w:p>
    <w:p>
      <w:pPr>
        <w:spacing w:line="34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地址：河南省三门峡市产业集聚区209国道南侧                                   邮编：472000   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>
      <w:pPr>
        <w:spacing w:line="340" w:lineRule="exact"/>
        <w:ind w:firstLine="1606" w:firstLineChars="500"/>
        <w:jc w:val="both"/>
        <w:rPr>
          <w:rFonts w:hint="eastAsia"/>
          <w:sz w:val="24"/>
        </w:rPr>
      </w:pPr>
      <w:r>
        <w:rPr>
          <w:rFonts w:hint="eastAsia"/>
          <w:b/>
          <w:sz w:val="32"/>
          <w:szCs w:val="32"/>
          <w:lang w:eastAsia="zh-CN"/>
        </w:rPr>
        <w:t>工业硫酸</w:t>
      </w:r>
      <w:r>
        <w:rPr>
          <w:rFonts w:hint="eastAsia"/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  <w:lang w:val="en-US" w:eastAsia="zh-CN"/>
        </w:rPr>
        <w:t>(汽运部分)</w:t>
      </w:r>
      <w:r>
        <w:rPr>
          <w:rFonts w:hint="eastAsia"/>
          <w:b/>
          <w:sz w:val="32"/>
          <w:szCs w:val="32"/>
          <w:lang w:eastAsia="zh-CN"/>
        </w:rPr>
        <w:t>报价说明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1、产品质量参数：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194"/>
        <w:gridCol w:w="1807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（%）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供货量 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/月)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、报价说明: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.1、报价单位资质要求：须提供有效期限内营业执照、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Fonts w:hint="eastAsia" w:ascii="宋体" w:hAnsi="宋体" w:eastAsia="宋体" w:cs="宋体"/>
          <w:sz w:val="21"/>
          <w:szCs w:val="21"/>
        </w:rPr>
        <w:t>等资质证件。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须按照要求如实填写《工业硫酸采购报价单》，并加盖单位公章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报价结束后，我司将根据所有报价确定各区域最终出厂价。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2.4、报价期内未参与报价和无效报价的采购方：已有过业务合作，采购价在我司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价基础上上浮20%；首次合作新客户享受我司出厂价。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"mailto:4.4、报价单、开票信息及营业执照、环评手续复印件应加盖公章发至ylcsjjcb@126.com后，及时联系我司人员收取。"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.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、报价单原件、开票信息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扫描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件加盖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单位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公章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一并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发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至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fkb@zysmelter.com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后，及时联系我司人员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确认收件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邮件主题栏应填写：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××××公司硫酸采购报价单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2.6、客户报价以遵循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市场公开价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为准，严禁恶意串标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、报价截止时间：20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5年9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报价保证金：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.1、参与报价单位须于202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00分</w:t>
      </w:r>
      <w:r>
        <w:rPr>
          <w:rFonts w:hint="eastAsia" w:ascii="宋体" w:hAnsi="宋体" w:eastAsia="宋体" w:cs="宋体"/>
          <w:sz w:val="21"/>
          <w:szCs w:val="21"/>
        </w:rPr>
        <w:t>前，缴纳报价保证金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转账汇款应注明：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日硫酸报价保证金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)，</w:t>
      </w:r>
      <w:r>
        <w:rPr>
          <w:rFonts w:hint="eastAsia" w:ascii="宋体" w:hAnsi="宋体" w:eastAsia="宋体" w:cs="宋体"/>
          <w:sz w:val="21"/>
          <w:szCs w:val="21"/>
        </w:rPr>
        <w:t>保证金缴纳数额以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预</w:t>
      </w:r>
      <w:r>
        <w:rPr>
          <w:rFonts w:hint="eastAsia" w:ascii="宋体" w:hAnsi="宋体" w:eastAsia="宋体" w:cs="宋体"/>
          <w:sz w:val="21"/>
          <w:szCs w:val="21"/>
        </w:rPr>
        <w:t>采购数量乘以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例：如采购1000吨，1000*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0=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0000元，以此类推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；采购权确定后，报价保证金转为履约保证金。报价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结束后不接受我司确定出厂价的</w:t>
      </w:r>
      <w:r>
        <w:rPr>
          <w:rFonts w:hint="eastAsia" w:ascii="宋体" w:hAnsi="宋体" w:eastAsia="宋体" w:cs="宋体"/>
          <w:sz w:val="21"/>
          <w:szCs w:val="21"/>
        </w:rPr>
        <w:t>，保证金于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个工作日内退还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逾期报价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、未缴纳保证金的均</w:t>
      </w:r>
      <w:r>
        <w:rPr>
          <w:rFonts w:hint="eastAsia" w:ascii="宋体" w:hAnsi="宋体" w:eastAsia="宋体" w:cs="宋体"/>
          <w:sz w:val="21"/>
          <w:szCs w:val="21"/>
        </w:rPr>
        <w:t>为无效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.2、保证金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收款</w:t>
      </w:r>
      <w:r>
        <w:rPr>
          <w:rFonts w:hint="eastAsia" w:ascii="宋体" w:hAnsi="宋体" w:eastAsia="宋体" w:cs="宋体"/>
          <w:sz w:val="21"/>
          <w:szCs w:val="21"/>
        </w:rPr>
        <w:t>账户：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单位全称 ：河南中原黄金冶炼厂有限责任公司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开户银行：河南省三门峡市</w:t>
      </w:r>
      <w:r>
        <w:rPr>
          <w:rFonts w:hint="eastAsia" w:ascii="宋体" w:hAnsi="宋体" w:cs="宋体"/>
          <w:sz w:val="21"/>
          <w:szCs w:val="21"/>
          <w:lang w:eastAsia="zh-CN"/>
        </w:rPr>
        <w:t>农行崤山支行营业部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行号：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103505019213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银行帐号：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16-192101040016630</w:t>
      </w:r>
    </w:p>
    <w:p>
      <w:pPr>
        <w:numPr>
          <w:ilvl w:val="0"/>
          <w:numId w:val="1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付款：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现金</w:t>
      </w:r>
      <w:r>
        <w:rPr>
          <w:rFonts w:hint="eastAsia" w:ascii="宋体" w:hAnsi="宋体" w:eastAsia="宋体" w:cs="宋体"/>
          <w:sz w:val="21"/>
          <w:szCs w:val="21"/>
        </w:rPr>
        <w:t>支付，先付款后提货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4.2、本次报价均为现金支付价格。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提货：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、交货方式：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方自提；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、交货地点：我司工厂仓库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联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系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电话：0398-2756853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工业硫酸采购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报价单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附件：  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工业硫酸采购</w:t>
      </w:r>
      <w:r>
        <w:rPr>
          <w:rFonts w:hint="eastAsia"/>
          <w:b/>
          <w:sz w:val="32"/>
          <w:szCs w:val="32"/>
          <w:lang w:val="en-US" w:eastAsia="zh-CN"/>
        </w:rPr>
        <w:t>(汽运)</w:t>
      </w:r>
      <w:r>
        <w:rPr>
          <w:rFonts w:hint="eastAsia"/>
          <w:b/>
          <w:bCs/>
          <w:sz w:val="32"/>
          <w:szCs w:val="32"/>
        </w:rPr>
        <w:t>报价单</w:t>
      </w:r>
      <w:r>
        <w:rPr>
          <w:rFonts w:hint="eastAsia"/>
          <w:sz w:val="24"/>
        </w:rPr>
        <w:t xml:space="preserve">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1110"/>
        <w:gridCol w:w="1380"/>
        <w:gridCol w:w="1170"/>
        <w:gridCol w:w="2478"/>
        <w:gridCol w:w="19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采购数量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(t/月)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单价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(元/t)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销售区域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说明：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sym w:font="Wingdings" w:char="F081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“规格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%)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～4行，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填报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93%、98%、105 %；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sym w:font="Wingdings" w:char="F082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根据需要，可添加行；</w:t>
            </w:r>
          </w:p>
        </w:tc>
      </w:tr>
    </w:tbl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报价单位全称(</w:t>
      </w:r>
      <w:r>
        <w:rPr>
          <w:rFonts w:hint="eastAsia"/>
          <w:sz w:val="28"/>
          <w:szCs w:val="28"/>
          <w:lang w:eastAsia="zh-CN"/>
        </w:rPr>
        <w:t>单位公</w:t>
      </w:r>
      <w:r>
        <w:rPr>
          <w:rFonts w:hint="eastAsia"/>
          <w:sz w:val="28"/>
          <w:szCs w:val="28"/>
        </w:rPr>
        <w:t>章)：</w:t>
      </w:r>
    </w:p>
    <w:p>
      <w:pPr>
        <w:spacing w:line="340" w:lineRule="exact"/>
        <w:rPr>
          <w:rFonts w:hint="eastAsia"/>
          <w:sz w:val="28"/>
          <w:szCs w:val="28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  联系电话：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  年    月    日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r>
        <w:rPr>
          <w:rFonts w:hint="eastAsia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DF821"/>
    <w:multiLevelType w:val="singleLevel"/>
    <w:tmpl w:val="5ECDF82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ECDF9A7"/>
    <w:multiLevelType w:val="singleLevel"/>
    <w:tmpl w:val="5ECDF9A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EyM2M5ZTM3ODM1MzgwNmE2NzI1MWNlYzJhMTMifQ=="/>
  </w:docVars>
  <w:rsids>
    <w:rsidRoot w:val="6B7B6AB9"/>
    <w:rsid w:val="000204D3"/>
    <w:rsid w:val="005C51EB"/>
    <w:rsid w:val="00BE370D"/>
    <w:rsid w:val="00FF3F3C"/>
    <w:rsid w:val="017F52D2"/>
    <w:rsid w:val="02320327"/>
    <w:rsid w:val="0264031A"/>
    <w:rsid w:val="032121AE"/>
    <w:rsid w:val="03820F4E"/>
    <w:rsid w:val="05924B45"/>
    <w:rsid w:val="062D43AF"/>
    <w:rsid w:val="07AD7777"/>
    <w:rsid w:val="07E7546E"/>
    <w:rsid w:val="095B7DEA"/>
    <w:rsid w:val="0E33415C"/>
    <w:rsid w:val="0F1F09F0"/>
    <w:rsid w:val="0F893D0E"/>
    <w:rsid w:val="110A5A27"/>
    <w:rsid w:val="11CE1F7A"/>
    <w:rsid w:val="13935EAB"/>
    <w:rsid w:val="13B40522"/>
    <w:rsid w:val="16054694"/>
    <w:rsid w:val="161C74E1"/>
    <w:rsid w:val="165C61A8"/>
    <w:rsid w:val="178B6FFB"/>
    <w:rsid w:val="180A009A"/>
    <w:rsid w:val="1A741FF2"/>
    <w:rsid w:val="1C08430B"/>
    <w:rsid w:val="1C090DF8"/>
    <w:rsid w:val="1DEE7D28"/>
    <w:rsid w:val="1E692A33"/>
    <w:rsid w:val="1F6D3514"/>
    <w:rsid w:val="1FD92CA8"/>
    <w:rsid w:val="20F10822"/>
    <w:rsid w:val="21192CC0"/>
    <w:rsid w:val="21B2118B"/>
    <w:rsid w:val="22FC0DA0"/>
    <w:rsid w:val="2346281D"/>
    <w:rsid w:val="23CE5101"/>
    <w:rsid w:val="24061828"/>
    <w:rsid w:val="263B17C8"/>
    <w:rsid w:val="267F34A2"/>
    <w:rsid w:val="29FE1E1C"/>
    <w:rsid w:val="2B511019"/>
    <w:rsid w:val="2BBD43D2"/>
    <w:rsid w:val="2DCB0D48"/>
    <w:rsid w:val="2FA05332"/>
    <w:rsid w:val="30692D90"/>
    <w:rsid w:val="31362858"/>
    <w:rsid w:val="32BF2928"/>
    <w:rsid w:val="335D3B7E"/>
    <w:rsid w:val="33912283"/>
    <w:rsid w:val="33C934D4"/>
    <w:rsid w:val="35C261B9"/>
    <w:rsid w:val="39F9236A"/>
    <w:rsid w:val="3A2A62F5"/>
    <w:rsid w:val="3A3962AB"/>
    <w:rsid w:val="3BD10C9B"/>
    <w:rsid w:val="3C2619BE"/>
    <w:rsid w:val="3D20315F"/>
    <w:rsid w:val="3EF37553"/>
    <w:rsid w:val="3F23188F"/>
    <w:rsid w:val="40443621"/>
    <w:rsid w:val="406372BF"/>
    <w:rsid w:val="40E15D1B"/>
    <w:rsid w:val="42D7291C"/>
    <w:rsid w:val="45D4028F"/>
    <w:rsid w:val="475A0C1C"/>
    <w:rsid w:val="47C5686C"/>
    <w:rsid w:val="47D01EDF"/>
    <w:rsid w:val="48621D5D"/>
    <w:rsid w:val="4888168E"/>
    <w:rsid w:val="48E07BBD"/>
    <w:rsid w:val="4A8E1F98"/>
    <w:rsid w:val="4ABB22B5"/>
    <w:rsid w:val="4AD875BA"/>
    <w:rsid w:val="4B334AEF"/>
    <w:rsid w:val="4BCE00FD"/>
    <w:rsid w:val="4D6B454B"/>
    <w:rsid w:val="4E0B124B"/>
    <w:rsid w:val="4F252466"/>
    <w:rsid w:val="4F736D6F"/>
    <w:rsid w:val="51FC650B"/>
    <w:rsid w:val="528C0224"/>
    <w:rsid w:val="534B266F"/>
    <w:rsid w:val="565F2EE7"/>
    <w:rsid w:val="5B884335"/>
    <w:rsid w:val="5B8E729D"/>
    <w:rsid w:val="5B9318BC"/>
    <w:rsid w:val="5C1F6E31"/>
    <w:rsid w:val="5C28311F"/>
    <w:rsid w:val="5D0967BD"/>
    <w:rsid w:val="601F5A12"/>
    <w:rsid w:val="62E354F8"/>
    <w:rsid w:val="63565236"/>
    <w:rsid w:val="63645114"/>
    <w:rsid w:val="642207D6"/>
    <w:rsid w:val="64E65F95"/>
    <w:rsid w:val="6532108B"/>
    <w:rsid w:val="653D69A4"/>
    <w:rsid w:val="65AC4F93"/>
    <w:rsid w:val="66E279BF"/>
    <w:rsid w:val="67EF4B83"/>
    <w:rsid w:val="6870276A"/>
    <w:rsid w:val="694263CB"/>
    <w:rsid w:val="6A890B41"/>
    <w:rsid w:val="6B7B6AB9"/>
    <w:rsid w:val="6E032225"/>
    <w:rsid w:val="7110556A"/>
    <w:rsid w:val="720D20A0"/>
    <w:rsid w:val="775727EB"/>
    <w:rsid w:val="781C1DB5"/>
    <w:rsid w:val="782D68FB"/>
    <w:rsid w:val="78362D53"/>
    <w:rsid w:val="7889721A"/>
    <w:rsid w:val="79B67424"/>
    <w:rsid w:val="79FB261B"/>
    <w:rsid w:val="7A2D6D03"/>
    <w:rsid w:val="7A5E5A72"/>
    <w:rsid w:val="7E006343"/>
    <w:rsid w:val="7E233D25"/>
    <w:rsid w:val="FF739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950</Characters>
  <Lines>10</Lines>
  <Paragraphs>2</Paragraphs>
  <TotalTime>6</TotalTime>
  <ScaleCrop>false</ScaleCrop>
  <LinksUpToDate>false</LinksUpToDate>
  <CharactersWithSpaces>1327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2019-12-10T13:14:00Z</dcterms:created>
  <dc:creator>Administrator</dc:creator>
  <cp:lastModifiedBy>糖果</cp:lastModifiedBy>
  <cp:lastPrinted>2019-12-10T14:29:00Z</cp:lastPrinted>
  <dcterms:modified xsi:type="dcterms:W3CDTF">2025-08-29T08:23:37Z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2B9EC440F3DE4DA4A457F947E4F7CF95</vt:lpwstr>
  </property>
</Properties>
</file>