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河南中原黄金冶炼厂有限责任公司现对该谈判项目公开公示，请有参与意向的供应商提交报名表和相关资质文件。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CGB202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5152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2025年度职业卫生技术服务（定期检测）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环境保护与职业健康管理部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项目内容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明细表</w:t>
      </w:r>
    </w:p>
    <w:tbl>
      <w:tblPr>
        <w:tblStyle w:val="6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913"/>
        <w:gridCol w:w="797"/>
        <w:gridCol w:w="853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</w:tc>
        <w:tc>
          <w:tcPr>
            <w:tcW w:w="79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343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9" w:type="dxa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OLE_LINK1" w:colFirst="2" w:colLast="4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2025年度职业卫生技术服务（定期检测）</w:t>
            </w:r>
          </w:p>
        </w:tc>
        <w:tc>
          <w:tcPr>
            <w:tcW w:w="913" w:type="dxa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  <w:tc>
          <w:tcPr>
            <w:tcW w:w="797" w:type="dxa"/>
          </w:tcPr>
          <w:p>
            <w:pPr>
              <w:spacing w:line="60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  <w:tc>
          <w:tcPr>
            <w:tcW w:w="853" w:type="dxa"/>
          </w:tcPr>
          <w:p>
            <w:pPr>
              <w:spacing w:line="60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437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9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</w:t>
            </w: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中原黄金冶炼厂公司检测</w:t>
            </w:r>
          </w:p>
        </w:tc>
        <w:tc>
          <w:tcPr>
            <w:tcW w:w="91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  <w:tc>
          <w:tcPr>
            <w:tcW w:w="79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  <w:tc>
          <w:tcPr>
            <w:tcW w:w="85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43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9" w:type="dxa"/>
            <w:vMerge w:val="continue"/>
            <w:tcBorders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中金中原新材料公司检测</w:t>
            </w:r>
          </w:p>
        </w:tc>
        <w:tc>
          <w:tcPr>
            <w:tcW w:w="91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  <w:tc>
          <w:tcPr>
            <w:tcW w:w="797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  <w:tc>
          <w:tcPr>
            <w:tcW w:w="85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43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项目要求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资质要求：1.营业执照应含有职业危害因素监测、职业卫生技术服务相关项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2.有职业卫生技术服务机构资质证书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业绩要求：（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</w:rPr>
        <w:t>）必须有近3年同行业内良好的信誉，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无因资质造假等行为被处罚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税率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及价格</w:t>
      </w:r>
      <w:r>
        <w:rPr>
          <w:rFonts w:ascii="仿宋" w:hAnsi="仿宋" w:eastAsia="仿宋" w:cs="仿宋"/>
          <w:sz w:val="28"/>
          <w:szCs w:val="28"/>
          <w:highlight w:val="none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6%</w:t>
      </w:r>
      <w:r>
        <w:rPr>
          <w:rFonts w:ascii="仿宋" w:hAnsi="仿宋" w:eastAsia="仿宋" w:cs="仿宋"/>
          <w:sz w:val="28"/>
          <w:szCs w:val="28"/>
          <w:highlight w:val="none"/>
        </w:rPr>
        <w:t>增值税专用发票价格。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质保期：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无</w:t>
      </w:r>
      <w:r>
        <w:rPr>
          <w:rFonts w:ascii="仿宋" w:hAnsi="仿宋" w:eastAsia="仿宋" w:cs="仿宋"/>
          <w:sz w:val="28"/>
          <w:szCs w:val="28"/>
          <w:highlight w:val="none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ascii="仿宋" w:hAnsi="仿宋" w:eastAsia="仿宋" w:cs="仿宋"/>
          <w:sz w:val="28"/>
          <w:szCs w:val="28"/>
        </w:rPr>
        <w:t>个月内银行转账付款。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</w:rPr>
        <w:t>到货</w:t>
      </w:r>
      <w:r>
        <w:rPr>
          <w:rFonts w:ascii="仿宋" w:hAnsi="仿宋" w:eastAsia="仿宋" w:cs="仿宋"/>
          <w:sz w:val="28"/>
          <w:szCs w:val="28"/>
          <w:highlight w:val="none"/>
        </w:rPr>
        <w:t>周期：买方下单后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ab/>
      </w:r>
      <w:r>
        <w:rPr>
          <w:rFonts w:ascii="仿宋" w:hAnsi="仿宋" w:eastAsia="仿宋" w:cs="仿宋"/>
          <w:sz w:val="28"/>
          <w:szCs w:val="28"/>
          <w:highlight w:val="none"/>
        </w:rPr>
        <w:t>个自然日内。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36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天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4"/>
        <w:widowControl/>
        <w:spacing w:beforeAutospacing="0" w:afterAutospacing="0"/>
        <w:rPr>
          <w:rFonts w:eastAsia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/>
    <w:p/>
    <w:p/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NjhiZTkwNmJjOWEyZGNmOTgyY2UwYTU0MmY1N2EifQ=="/>
  </w:docVars>
  <w:rsids>
    <w:rsidRoot w:val="00504451"/>
    <w:rsid w:val="00504451"/>
    <w:rsid w:val="0050699B"/>
    <w:rsid w:val="005F2922"/>
    <w:rsid w:val="006C4E34"/>
    <w:rsid w:val="00885B06"/>
    <w:rsid w:val="036552BA"/>
    <w:rsid w:val="055F3042"/>
    <w:rsid w:val="05BB33BB"/>
    <w:rsid w:val="0737603C"/>
    <w:rsid w:val="080F7758"/>
    <w:rsid w:val="08BC1DD1"/>
    <w:rsid w:val="0A3C75D5"/>
    <w:rsid w:val="0BB51005"/>
    <w:rsid w:val="0E614C2E"/>
    <w:rsid w:val="0F230175"/>
    <w:rsid w:val="0FB029A1"/>
    <w:rsid w:val="133A08C8"/>
    <w:rsid w:val="17D764FE"/>
    <w:rsid w:val="18001197"/>
    <w:rsid w:val="182900B4"/>
    <w:rsid w:val="19C600AC"/>
    <w:rsid w:val="1C9A44F9"/>
    <w:rsid w:val="20E24DD7"/>
    <w:rsid w:val="216E7FFD"/>
    <w:rsid w:val="23B85B03"/>
    <w:rsid w:val="292009C0"/>
    <w:rsid w:val="2A5E06E9"/>
    <w:rsid w:val="2B321B83"/>
    <w:rsid w:val="2DAE7FB0"/>
    <w:rsid w:val="32ED4E20"/>
    <w:rsid w:val="34F8724D"/>
    <w:rsid w:val="36D12D9E"/>
    <w:rsid w:val="394A7DB0"/>
    <w:rsid w:val="3B2F6AE4"/>
    <w:rsid w:val="3B620A15"/>
    <w:rsid w:val="3BA375D4"/>
    <w:rsid w:val="3BAA5745"/>
    <w:rsid w:val="3BE36B25"/>
    <w:rsid w:val="3D522C22"/>
    <w:rsid w:val="3DC71D20"/>
    <w:rsid w:val="3F0833EF"/>
    <w:rsid w:val="40430EDE"/>
    <w:rsid w:val="40751F6F"/>
    <w:rsid w:val="40F84DA4"/>
    <w:rsid w:val="4143427F"/>
    <w:rsid w:val="44B52758"/>
    <w:rsid w:val="47156CFF"/>
    <w:rsid w:val="47483382"/>
    <w:rsid w:val="48203F53"/>
    <w:rsid w:val="492860A2"/>
    <w:rsid w:val="4C0010A1"/>
    <w:rsid w:val="4C5152E7"/>
    <w:rsid w:val="4D716F40"/>
    <w:rsid w:val="5267106F"/>
    <w:rsid w:val="529B03AF"/>
    <w:rsid w:val="54BD02C2"/>
    <w:rsid w:val="5C464623"/>
    <w:rsid w:val="5C490690"/>
    <w:rsid w:val="60F03232"/>
    <w:rsid w:val="649D39A3"/>
    <w:rsid w:val="66874AE8"/>
    <w:rsid w:val="69E17C4A"/>
    <w:rsid w:val="6A6A370E"/>
    <w:rsid w:val="6B2E5ED8"/>
    <w:rsid w:val="6B354EB6"/>
    <w:rsid w:val="6D084BBB"/>
    <w:rsid w:val="6E852ED6"/>
    <w:rsid w:val="6FC6534F"/>
    <w:rsid w:val="70C93ED3"/>
    <w:rsid w:val="73470603"/>
    <w:rsid w:val="73BA1E80"/>
    <w:rsid w:val="75082E18"/>
    <w:rsid w:val="768A525E"/>
    <w:rsid w:val="76BC5E6E"/>
    <w:rsid w:val="785209BC"/>
    <w:rsid w:val="79210385"/>
    <w:rsid w:val="796F3CC4"/>
    <w:rsid w:val="797E194D"/>
    <w:rsid w:val="79A33A66"/>
    <w:rsid w:val="7C6932B0"/>
    <w:rsid w:val="7CA97BB7"/>
    <w:rsid w:val="7CE35A74"/>
    <w:rsid w:val="7CEE5B59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683</Characters>
  <Lines>5</Lines>
  <Paragraphs>1</Paragraphs>
  <TotalTime>12</TotalTime>
  <ScaleCrop>false</ScaleCrop>
  <LinksUpToDate>false</LinksUpToDate>
  <CharactersWithSpaces>700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2024-09-19T08:12:00Z</dcterms:created>
  <dc:creator>Administrator</dc:creator>
  <cp:lastModifiedBy>明天会更好</cp:lastModifiedBy>
  <dcterms:modified xsi:type="dcterms:W3CDTF">2025-05-27T02:24:32Z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00A44F0E2776406084A4E64DD964BA75_13</vt:lpwstr>
  </property>
</Properties>
</file>